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F" w:rsidRPr="007E334F" w:rsidRDefault="007E334F" w:rsidP="007E33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деятельности при налоговых каникулах</w:t>
      </w:r>
    </w:p>
    <w:p w:rsidR="007E334F" w:rsidRPr="007E334F" w:rsidRDefault="007E334F" w:rsidP="007E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E3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предпринимательской деятельности при </w:t>
      </w:r>
      <w:proofErr w:type="spellStart"/>
      <w:r w:rsidRPr="007E3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упрощенной</w:t>
      </w:r>
      <w:proofErr w:type="spellEnd"/>
      <w:r w:rsidRPr="007E3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системе налогообложения*</w:t>
      </w:r>
      <w:proofErr w:type="gramEnd"/>
    </w:p>
    <w:p w:rsidR="007E334F" w:rsidRPr="007E334F" w:rsidRDefault="007E334F" w:rsidP="007E33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33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(налог 5% от доходов, уменьшенных на величину расходов)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(сельскохозяйственное производство (переработка), рыболовство, рыбоводство.</w:t>
      </w:r>
      <w:proofErr w:type="gramEnd"/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пищевых продуктов, включая напитки.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и швейное производство.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кожи, изделий из кожи и производство обуви.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и производство изделий из дерева.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целлюлозы, древесной массы, бумаги, картона и изделий из них.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производство.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резиновых и пластмассовых изделий.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неметаллических минеральных продуктов.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Металлургическое производство и производство готовых металлических изделий.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машин и оборудования.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электрооборудования, электронного и оптического оборудования.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транспортных средств и оборудования.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производства.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прочих мест для временного проживания.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туристических экскурсионных услуг.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 и предоставление социальных услуг.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вычислительной техники и информационных технологий.</w:t>
      </w:r>
    </w:p>
    <w:p w:rsidR="007E334F" w:rsidRPr="007E334F" w:rsidRDefault="007E334F" w:rsidP="007E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и разработки.</w:t>
      </w:r>
    </w:p>
    <w:p w:rsidR="007E334F" w:rsidRPr="007E334F" w:rsidRDefault="007E334F" w:rsidP="007E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E3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предпринимательской деятельности при патентной системе налогообложения**</w:t>
      </w:r>
      <w:proofErr w:type="gramEnd"/>
    </w:p>
    <w:p w:rsidR="007E334F" w:rsidRPr="007E334F" w:rsidRDefault="007E334F" w:rsidP="007E33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33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(освобождение от уплаты налога на добавленную стоимость, доходы физических лиц, имущество физических лиц)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чистка, окраска и пошив обуви.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мебели.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фотоателье, фот</w:t>
      </w:r>
      <w:proofErr w:type="gram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кинолабораторий.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по производству монтажных, электромонтажных, санитарно-технических и сварочных работ.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обучению населения на курсах и по репетиторству.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 и больными.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народных художественных промыслов.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маслосемян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расчесу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шерсти, стрижке домашних животных, ремонту и изготовлению бондарной посуды и гончарных изделий, защите садов, огородов и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от вредителей и</w:t>
      </w:r>
      <w:proofErr w:type="gram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болезней; изготовление валяной обуви; изготовление сельскохозяйственного инвентаря из материала заказчика;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граверные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переплетные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реставрация ковров и ковровых изделий.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уборке жилых помещений и ведению домашнего хозяйства.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физической культуре и спорту.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поваров по изготовлению блюд на дому.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транспортировка).</w:t>
      </w:r>
      <w:proofErr w:type="gramEnd"/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прокату.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Экскурсионные услуги.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забою, транспортировке, перегонке, выпасу скота.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кожи.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заготовка пищевых лесных ресурсов,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и лекарственных растений.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Сушка, переработка и консервирование фруктов и овощей.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молочной продукции.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плодово-ягодных посадочных материалов, выращивание рассады овощных культур и семян трав.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хлебобулочных и мучных кондитерских изделий.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Товарное и спортивное рыболовство и рыбоводство.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Лесоводство и прочая лесохозяйственная деятельность.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письменному и устному переводу.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уходу за престарелыми и инвалидами.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компьютеров и коммуникационного оборудования.</w:t>
      </w:r>
    </w:p>
    <w:p w:rsidR="007E334F" w:rsidRPr="007E334F" w:rsidRDefault="007E334F" w:rsidP="007E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мебели.</w:t>
      </w:r>
    </w:p>
    <w:p w:rsidR="007E334F" w:rsidRPr="007E334F" w:rsidRDefault="007E334F" w:rsidP="007E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*Виды предпринимательской деятельности в целях применения налоговой ставки в размере 0 процентов установлены областным законом от 12.10.2009 года № 78-оз «Об установлении ставки налога, взимаемого в связи с применением </w:t>
      </w:r>
      <w:proofErr w:type="spell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proofErr w:type="spell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налогообложения, на территории Ленинградской области» (в ред. областного закона от 20.07.2015 года № 73-оз).</w:t>
      </w:r>
    </w:p>
    <w:p w:rsidR="007E334F" w:rsidRPr="007E334F" w:rsidRDefault="007E334F" w:rsidP="007E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перечне указаны наименования разделов/подразделов общероссийского классификатора видов экономической деятельности (</w:t>
      </w:r>
      <w:proofErr w:type="gramStart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029-2001 (КДЕС Ред.1), кодов общероссийского классификатора услуг населению (ОК 002-93), то есть видов предпринимательской деятельности, которую фактически могут осуществлять ИП в целях применения налоговой ставки в размере 0%, значительно больше.</w:t>
      </w:r>
    </w:p>
    <w:p w:rsidR="007E334F" w:rsidRPr="007E334F" w:rsidRDefault="007E334F" w:rsidP="007E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4F">
        <w:rPr>
          <w:rFonts w:ascii="Times New Roman" w:eastAsia="Times New Roman" w:hAnsi="Times New Roman" w:cs="Times New Roman"/>
          <w:sz w:val="24"/>
          <w:szCs w:val="24"/>
          <w:lang w:eastAsia="ru-RU"/>
        </w:rPr>
        <w:t>**Виды предпринимательской деятельности при патентной системе налогообложения в целях применения налоговой ставки в размере 0% установлены областным законом от 07.11.2012 года № 80-оз «О патентной системе налогообложения на территории Ленинградской области».</w:t>
      </w:r>
    </w:p>
    <w:p w:rsidR="00A34038" w:rsidRDefault="00A34038">
      <w:bookmarkStart w:id="0" w:name="_GoBack"/>
      <w:bookmarkEnd w:id="0"/>
    </w:p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97D"/>
    <w:multiLevelType w:val="multilevel"/>
    <w:tmpl w:val="97D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0535D"/>
    <w:multiLevelType w:val="multilevel"/>
    <w:tmpl w:val="B4F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D4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E03D4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334F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2017-06-27T10:14:00Z</dcterms:created>
  <dcterms:modified xsi:type="dcterms:W3CDTF">2017-06-27T10:14:00Z</dcterms:modified>
</cp:coreProperties>
</file>